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8170"/>
      </w:tblGrid>
      <w:tr w:rsidR="00F766CC" w:rsidRPr="00D1175E" w14:paraId="3B5E6929" w14:textId="77777777" w:rsidTr="007E6CE2">
        <w:tc>
          <w:tcPr>
            <w:tcW w:w="2179" w:type="dxa"/>
            <w:shd w:val="clear" w:color="auto" w:fill="auto"/>
          </w:tcPr>
          <w:p w14:paraId="01DFAF64" w14:textId="77777777" w:rsidR="00F766CC" w:rsidRPr="00D1175E" w:rsidRDefault="00F766CC" w:rsidP="007E6CE2">
            <w:pPr>
              <w:spacing w:before="60" w:after="60"/>
              <w:rPr>
                <w:rFonts w:cs="Arial"/>
                <w:b/>
                <w:bCs/>
              </w:rPr>
            </w:pPr>
            <w:r w:rsidRPr="00D1175E">
              <w:rPr>
                <w:rFonts w:cs="Arial"/>
                <w:b/>
                <w:bCs/>
              </w:rPr>
              <w:t>RESPONSIBLE TO</w:t>
            </w:r>
          </w:p>
        </w:tc>
        <w:tc>
          <w:tcPr>
            <w:tcW w:w="8170" w:type="dxa"/>
            <w:shd w:val="clear" w:color="auto" w:fill="auto"/>
          </w:tcPr>
          <w:p w14:paraId="7D58310B" w14:textId="1AEF61F7" w:rsidR="00F766CC" w:rsidRPr="00D1175E" w:rsidRDefault="00382B38" w:rsidP="007E6CE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Finance Manager</w:t>
            </w:r>
            <w:r w:rsidR="00F766CC">
              <w:rPr>
                <w:rFonts w:cs="Arial"/>
              </w:rPr>
              <w:t xml:space="preserve"> </w:t>
            </w:r>
          </w:p>
        </w:tc>
      </w:tr>
      <w:tr w:rsidR="00F766CC" w:rsidRPr="00D1175E" w14:paraId="248D54DC" w14:textId="77777777" w:rsidTr="007E6CE2">
        <w:tc>
          <w:tcPr>
            <w:tcW w:w="2179" w:type="dxa"/>
            <w:shd w:val="clear" w:color="auto" w:fill="auto"/>
          </w:tcPr>
          <w:p w14:paraId="2FF52588" w14:textId="77777777" w:rsidR="00F766CC" w:rsidRPr="00D1175E" w:rsidRDefault="00F766CC" w:rsidP="007E6CE2">
            <w:pPr>
              <w:spacing w:before="60" w:after="60"/>
              <w:rPr>
                <w:rFonts w:cs="Arial"/>
                <w:b/>
                <w:bCs/>
              </w:rPr>
            </w:pPr>
            <w:r w:rsidRPr="00D1175E">
              <w:rPr>
                <w:rFonts w:cs="Arial"/>
                <w:b/>
                <w:bCs/>
              </w:rPr>
              <w:t>LOCATION (s)</w:t>
            </w:r>
          </w:p>
        </w:tc>
        <w:tc>
          <w:tcPr>
            <w:tcW w:w="8170" w:type="dxa"/>
            <w:shd w:val="clear" w:color="auto" w:fill="auto"/>
          </w:tcPr>
          <w:p w14:paraId="6AADB1DD" w14:textId="3BF3BAA1" w:rsidR="00F766CC" w:rsidRPr="00D1175E" w:rsidRDefault="00F766CC" w:rsidP="007E6CE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</w:rPr>
              <w:t>Livingston</w:t>
            </w:r>
            <w:r w:rsidRPr="00D1175E">
              <w:rPr>
                <w:rFonts w:cs="Arial"/>
              </w:rPr>
              <w:t xml:space="preserve">  </w:t>
            </w:r>
            <w:r w:rsidR="00F131D3">
              <w:rPr>
                <w:rFonts w:cs="Arial"/>
              </w:rPr>
              <w:t xml:space="preserve">- </w:t>
            </w:r>
            <w:r w:rsidR="005D1718">
              <w:rPr>
                <w:rFonts w:cs="Arial"/>
              </w:rPr>
              <w:t>minimum 3</w:t>
            </w:r>
            <w:r w:rsidR="00F131D3">
              <w:rPr>
                <w:rFonts w:cs="Arial"/>
              </w:rPr>
              <w:t xml:space="preserve"> days a week on site</w:t>
            </w:r>
          </w:p>
        </w:tc>
      </w:tr>
      <w:tr w:rsidR="00F766CC" w:rsidRPr="00D1175E" w14:paraId="18EA5FCF" w14:textId="77777777" w:rsidTr="007E6CE2"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14:paraId="5CFD5323" w14:textId="77777777" w:rsidR="00F766CC" w:rsidRPr="00D1175E" w:rsidRDefault="00F766CC" w:rsidP="007E6CE2">
            <w:pPr>
              <w:spacing w:before="60" w:after="60"/>
              <w:rPr>
                <w:rFonts w:cs="Arial"/>
                <w:b/>
                <w:bCs/>
              </w:rPr>
            </w:pPr>
            <w:r w:rsidRPr="00D1175E">
              <w:rPr>
                <w:rFonts w:cs="Arial"/>
                <w:b/>
                <w:bCs/>
              </w:rPr>
              <w:t xml:space="preserve">JOB TYPE </w:t>
            </w:r>
          </w:p>
        </w:tc>
        <w:tc>
          <w:tcPr>
            <w:tcW w:w="8170" w:type="dxa"/>
            <w:shd w:val="clear" w:color="auto" w:fill="auto"/>
          </w:tcPr>
          <w:p w14:paraId="7D6B5009" w14:textId="667E17B9" w:rsidR="00F766CC" w:rsidRPr="00D1175E" w:rsidRDefault="005D1718" w:rsidP="007E6CE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Administration</w:t>
            </w:r>
          </w:p>
        </w:tc>
      </w:tr>
    </w:tbl>
    <w:p w14:paraId="726A4976" w14:textId="77777777" w:rsidR="00F766CC" w:rsidRPr="00D1175E" w:rsidRDefault="00F766CC" w:rsidP="00F766CC">
      <w:pPr>
        <w:rPr>
          <w:rFonts w:cs="Arial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F766CC" w:rsidRPr="00D1175E" w14:paraId="42FB3CBD" w14:textId="77777777" w:rsidTr="007E6CE2">
        <w:tc>
          <w:tcPr>
            <w:tcW w:w="10349" w:type="dxa"/>
            <w:shd w:val="clear" w:color="auto" w:fill="auto"/>
          </w:tcPr>
          <w:p w14:paraId="729115B9" w14:textId="77777777" w:rsidR="00F766CC" w:rsidRPr="00D1175E" w:rsidRDefault="00F766CC" w:rsidP="007E6CE2">
            <w:pPr>
              <w:spacing w:before="60" w:after="60"/>
              <w:rPr>
                <w:rFonts w:cs="Arial"/>
              </w:rPr>
            </w:pPr>
            <w:r w:rsidRPr="00D1175E">
              <w:rPr>
                <w:rFonts w:cs="Arial"/>
                <w:b/>
                <w:bCs/>
              </w:rPr>
              <w:t>JOB PURPOSE</w:t>
            </w:r>
          </w:p>
        </w:tc>
      </w:tr>
      <w:tr w:rsidR="00F766CC" w:rsidRPr="00D1175E" w14:paraId="6B5C217B" w14:textId="77777777" w:rsidTr="007E6CE2">
        <w:tc>
          <w:tcPr>
            <w:tcW w:w="10349" w:type="dxa"/>
            <w:shd w:val="clear" w:color="auto" w:fill="auto"/>
          </w:tcPr>
          <w:p w14:paraId="442FD3D3" w14:textId="759CA1A7" w:rsidR="00F766CC" w:rsidRDefault="00382B38" w:rsidP="00611DF5">
            <w:pPr>
              <w:spacing w:after="0"/>
              <w:rPr>
                <w:rFonts w:cs="Arial"/>
              </w:rPr>
            </w:pPr>
            <w:r w:rsidRPr="00611DF5">
              <w:rPr>
                <w:rFonts w:cs="Arial"/>
              </w:rPr>
              <w:t xml:space="preserve">The Senior Accounts Assistant supports the finance team in managing the day-to-day financial operations of the business. This role includes responsibility </w:t>
            </w:r>
            <w:r w:rsidR="00BE50BF" w:rsidRPr="00611DF5">
              <w:rPr>
                <w:rFonts w:cs="Arial"/>
              </w:rPr>
              <w:t>for</w:t>
            </w:r>
            <w:r w:rsidR="00C75D2E" w:rsidRPr="00611DF5">
              <w:rPr>
                <w:rFonts w:cs="Arial"/>
              </w:rPr>
              <w:t xml:space="preserve"> </w:t>
            </w:r>
            <w:r w:rsidR="005D1718">
              <w:rPr>
                <w:rFonts w:cs="Arial"/>
              </w:rPr>
              <w:t xml:space="preserve">finance administration, </w:t>
            </w:r>
            <w:r w:rsidR="00C75D2E" w:rsidRPr="00611DF5">
              <w:rPr>
                <w:rFonts w:cs="Arial"/>
              </w:rPr>
              <w:t>payroll processing</w:t>
            </w:r>
            <w:r w:rsidR="00062A5C" w:rsidRPr="00611DF5">
              <w:rPr>
                <w:rFonts w:cs="Arial"/>
              </w:rPr>
              <w:t>,</w:t>
            </w:r>
            <w:r w:rsidR="007A34F1" w:rsidRPr="00611DF5">
              <w:rPr>
                <w:rFonts w:cs="Arial"/>
              </w:rPr>
              <w:t xml:space="preserve"> banking</w:t>
            </w:r>
            <w:r w:rsidRPr="00611DF5">
              <w:rPr>
                <w:rFonts w:cs="Arial"/>
              </w:rPr>
              <w:t xml:space="preserve"> and assisting with month-end procedures</w:t>
            </w:r>
            <w:r w:rsidR="00062A5C" w:rsidRPr="00611DF5">
              <w:rPr>
                <w:rFonts w:cs="Arial"/>
              </w:rPr>
              <w:t xml:space="preserve"> by</w:t>
            </w:r>
            <w:r w:rsidRPr="00611DF5">
              <w:rPr>
                <w:rFonts w:cs="Arial"/>
              </w:rPr>
              <w:t xml:space="preserve"> preparing financial </w:t>
            </w:r>
            <w:r w:rsidR="00611DF5" w:rsidRPr="00611DF5">
              <w:rPr>
                <w:rFonts w:cs="Arial"/>
              </w:rPr>
              <w:t>reports and</w:t>
            </w:r>
            <w:r w:rsidRPr="00611DF5">
              <w:rPr>
                <w:rFonts w:cs="Arial"/>
              </w:rPr>
              <w:t xml:space="preserve"> maintaining accurate financial records</w:t>
            </w:r>
            <w:r w:rsidR="00062A5C" w:rsidRPr="00611DF5">
              <w:rPr>
                <w:rFonts w:cs="Arial"/>
              </w:rPr>
              <w:t>.</w:t>
            </w:r>
          </w:p>
          <w:p w14:paraId="3B55F31B" w14:textId="1E3ADEFA" w:rsidR="00611DF5" w:rsidRPr="00611DF5" w:rsidRDefault="00611DF5" w:rsidP="00611DF5">
            <w:pPr>
              <w:spacing w:after="0"/>
              <w:rPr>
                <w:rFonts w:cs="Arial"/>
              </w:rPr>
            </w:pPr>
          </w:p>
        </w:tc>
      </w:tr>
    </w:tbl>
    <w:p w14:paraId="487D613F" w14:textId="77777777" w:rsidR="00F766CC" w:rsidRPr="00D1175E" w:rsidRDefault="00F766CC" w:rsidP="00F766CC">
      <w:pPr>
        <w:rPr>
          <w:rFonts w:cs="Arial"/>
        </w:rPr>
      </w:pPr>
      <w:r w:rsidRPr="00D1175E">
        <w:rPr>
          <w:rFonts w:cs="Arial"/>
        </w:rPr>
        <w:tab/>
      </w:r>
    </w:p>
    <w:tbl>
      <w:tblPr>
        <w:tblW w:w="102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1"/>
      </w:tblGrid>
      <w:tr w:rsidR="00F766CC" w:rsidRPr="00D1175E" w14:paraId="1B45FC81" w14:textId="77777777" w:rsidTr="008F1927">
        <w:trPr>
          <w:trHeight w:val="389"/>
        </w:trPr>
        <w:tc>
          <w:tcPr>
            <w:tcW w:w="10241" w:type="dxa"/>
            <w:shd w:val="clear" w:color="auto" w:fill="auto"/>
          </w:tcPr>
          <w:p w14:paraId="0D088794" w14:textId="77777777" w:rsidR="00F766CC" w:rsidRPr="00D1175E" w:rsidRDefault="00F766CC" w:rsidP="007E6CE2">
            <w:pPr>
              <w:spacing w:before="60" w:after="60"/>
              <w:rPr>
                <w:rFonts w:cs="Arial"/>
                <w:b/>
              </w:rPr>
            </w:pPr>
            <w:r w:rsidRPr="00D1175E">
              <w:rPr>
                <w:rFonts w:cs="Arial"/>
                <w:b/>
              </w:rPr>
              <w:t>RESPONSIBILITIES</w:t>
            </w:r>
          </w:p>
        </w:tc>
      </w:tr>
      <w:tr w:rsidR="00F766CC" w:rsidRPr="00D1175E" w14:paraId="6E0CFD43" w14:textId="77777777" w:rsidTr="008F1927">
        <w:trPr>
          <w:trHeight w:val="8316"/>
        </w:trPr>
        <w:tc>
          <w:tcPr>
            <w:tcW w:w="10241" w:type="dxa"/>
            <w:shd w:val="clear" w:color="auto" w:fill="auto"/>
          </w:tcPr>
          <w:p w14:paraId="546537EC" w14:textId="77777777" w:rsidR="00D252C6" w:rsidRDefault="00D252C6" w:rsidP="00760AF7">
            <w:pPr>
              <w:spacing w:before="0" w:after="0"/>
              <w:jc w:val="left"/>
              <w:rPr>
                <w:rFonts w:cs="Arial"/>
                <w:b/>
                <w:bCs/>
              </w:rPr>
            </w:pPr>
          </w:p>
          <w:p w14:paraId="2AAD3A06" w14:textId="0B969A5D" w:rsidR="00D252C6" w:rsidRPr="00D252C6" w:rsidRDefault="00D252C6" w:rsidP="00D252C6">
            <w:pPr>
              <w:pStyle w:val="ListParagraph"/>
              <w:numPr>
                <w:ilvl w:val="0"/>
                <w:numId w:val="24"/>
              </w:numPr>
              <w:spacing w:before="0" w:after="0"/>
              <w:jc w:val="left"/>
              <w:rPr>
                <w:rFonts w:cs="Arial"/>
              </w:rPr>
            </w:pPr>
            <w:r w:rsidRPr="00D252C6">
              <w:rPr>
                <w:rFonts w:cs="Arial"/>
              </w:rPr>
              <w:t>Support and complete all administration required by the Finance team</w:t>
            </w:r>
          </w:p>
          <w:p w14:paraId="40A6953C" w14:textId="77777777" w:rsidR="00760AF7" w:rsidRPr="00760AF7" w:rsidRDefault="00760AF7" w:rsidP="00760AF7">
            <w:pPr>
              <w:pStyle w:val="ListParagraph"/>
              <w:numPr>
                <w:ilvl w:val="0"/>
                <w:numId w:val="22"/>
              </w:numPr>
              <w:spacing w:before="0" w:after="0"/>
              <w:jc w:val="left"/>
              <w:rPr>
                <w:rFonts w:cs="Arial"/>
              </w:rPr>
            </w:pPr>
            <w:r w:rsidRPr="00760AF7">
              <w:rPr>
                <w:rFonts w:cs="Arial"/>
              </w:rPr>
              <w:t xml:space="preserve">Collate and send accurate payroll input data to the payroll provider </w:t>
            </w:r>
            <w:proofErr w:type="gramStart"/>
            <w:r w:rsidRPr="00760AF7">
              <w:rPr>
                <w:rFonts w:cs="Arial"/>
              </w:rPr>
              <w:t>on a monthly basis</w:t>
            </w:r>
            <w:proofErr w:type="gramEnd"/>
            <w:r w:rsidRPr="00760AF7">
              <w:rPr>
                <w:rFonts w:cs="Arial"/>
              </w:rPr>
              <w:t>, including calculations for overtime, allowances, and salary adjustments.</w:t>
            </w:r>
          </w:p>
          <w:p w14:paraId="1B31A6B9" w14:textId="77777777" w:rsidR="00760AF7" w:rsidRPr="00760AF7" w:rsidRDefault="00760AF7" w:rsidP="00760AF7">
            <w:pPr>
              <w:pStyle w:val="ListParagraph"/>
              <w:numPr>
                <w:ilvl w:val="0"/>
                <w:numId w:val="22"/>
              </w:numPr>
              <w:spacing w:before="0" w:after="0"/>
              <w:jc w:val="left"/>
              <w:rPr>
                <w:rFonts w:cs="Arial"/>
              </w:rPr>
            </w:pPr>
            <w:r w:rsidRPr="00760AF7">
              <w:rPr>
                <w:rFonts w:cs="Arial"/>
              </w:rPr>
              <w:t>Maintain payroll systems to reflect new starters, leavers, and changes to employee salaries.</w:t>
            </w:r>
          </w:p>
          <w:p w14:paraId="57A09821" w14:textId="77777777" w:rsidR="00760AF7" w:rsidRPr="00760AF7" w:rsidRDefault="00760AF7" w:rsidP="00760AF7">
            <w:pPr>
              <w:pStyle w:val="ListParagraph"/>
              <w:numPr>
                <w:ilvl w:val="0"/>
                <w:numId w:val="22"/>
              </w:numPr>
              <w:spacing w:before="0" w:after="0"/>
              <w:jc w:val="left"/>
              <w:rPr>
                <w:rFonts w:cs="Arial"/>
              </w:rPr>
            </w:pPr>
            <w:r w:rsidRPr="00760AF7">
              <w:rPr>
                <w:rFonts w:cs="Arial"/>
              </w:rPr>
              <w:t>Work closely with HR and other relevant departments to ensure payroll data is accurate and up to date.</w:t>
            </w:r>
          </w:p>
          <w:p w14:paraId="5AFD8336" w14:textId="77777777" w:rsidR="00760AF7" w:rsidRPr="00760AF7" w:rsidRDefault="00760AF7" w:rsidP="00760AF7">
            <w:pPr>
              <w:pStyle w:val="ListParagraph"/>
              <w:numPr>
                <w:ilvl w:val="0"/>
                <w:numId w:val="22"/>
              </w:numPr>
              <w:spacing w:before="0" w:after="0"/>
              <w:jc w:val="left"/>
              <w:rPr>
                <w:rFonts w:cs="Arial"/>
              </w:rPr>
            </w:pPr>
            <w:r w:rsidRPr="00760AF7">
              <w:rPr>
                <w:rFonts w:cs="Arial"/>
              </w:rPr>
              <w:t>Address and resolve employee queries related to salary payments, investigating and explaining discrepancies as necessary.</w:t>
            </w:r>
          </w:p>
          <w:p w14:paraId="66E94F2A" w14:textId="77777777" w:rsidR="00760AF7" w:rsidRPr="00760AF7" w:rsidRDefault="00760AF7" w:rsidP="00760AF7">
            <w:pPr>
              <w:pStyle w:val="ListParagraph"/>
              <w:numPr>
                <w:ilvl w:val="0"/>
                <w:numId w:val="22"/>
              </w:numPr>
              <w:spacing w:before="0" w:after="0"/>
              <w:jc w:val="left"/>
              <w:rPr>
                <w:rFonts w:cs="Arial"/>
              </w:rPr>
            </w:pPr>
            <w:r w:rsidRPr="00760AF7">
              <w:rPr>
                <w:rFonts w:cs="Arial"/>
              </w:rPr>
              <w:t>Arrange for timely and accurate payment of payroll-related dues to HMRC (e.g. PAYE, NI, P11Ds).</w:t>
            </w:r>
          </w:p>
          <w:p w14:paraId="47275BB1" w14:textId="77777777" w:rsidR="00760AF7" w:rsidRPr="00760AF7" w:rsidRDefault="00760AF7" w:rsidP="00760AF7">
            <w:pPr>
              <w:pStyle w:val="ListParagraph"/>
              <w:numPr>
                <w:ilvl w:val="0"/>
                <w:numId w:val="22"/>
              </w:numPr>
              <w:spacing w:before="0" w:after="0"/>
              <w:jc w:val="left"/>
              <w:rPr>
                <w:rFonts w:cs="Arial"/>
              </w:rPr>
            </w:pPr>
            <w:r w:rsidRPr="00760AF7">
              <w:rPr>
                <w:rFonts w:cs="Arial"/>
              </w:rPr>
              <w:t>Prepare and distribute payroll-related reports as required by management or auditors.</w:t>
            </w:r>
          </w:p>
          <w:p w14:paraId="2281A092" w14:textId="77777777" w:rsidR="00760AF7" w:rsidRPr="00760AF7" w:rsidRDefault="00760AF7" w:rsidP="00760AF7">
            <w:pPr>
              <w:pStyle w:val="ListParagraph"/>
              <w:numPr>
                <w:ilvl w:val="0"/>
                <w:numId w:val="22"/>
              </w:numPr>
              <w:spacing w:before="0" w:after="0"/>
              <w:jc w:val="left"/>
              <w:rPr>
                <w:rFonts w:cs="Arial"/>
              </w:rPr>
            </w:pPr>
            <w:r w:rsidRPr="00760AF7">
              <w:rPr>
                <w:rFonts w:cs="Arial"/>
              </w:rPr>
              <w:t>Administer the company pension scheme, ensuring correct contributions are processed and records maintained.</w:t>
            </w:r>
          </w:p>
          <w:p w14:paraId="45A2C5B3" w14:textId="77777777" w:rsidR="00760AF7" w:rsidRPr="00760AF7" w:rsidRDefault="00760AF7" w:rsidP="00760AF7">
            <w:pPr>
              <w:pStyle w:val="ListParagraph"/>
              <w:numPr>
                <w:ilvl w:val="0"/>
                <w:numId w:val="22"/>
              </w:numPr>
              <w:spacing w:before="0" w:after="0"/>
              <w:jc w:val="left"/>
              <w:rPr>
                <w:rFonts w:cs="Arial"/>
              </w:rPr>
            </w:pPr>
            <w:r w:rsidRPr="00760AF7">
              <w:rPr>
                <w:rFonts w:cs="Arial"/>
              </w:rPr>
              <w:t>Support the finance team with payroll-related inputs during the annual external audit.</w:t>
            </w:r>
          </w:p>
          <w:p w14:paraId="118D6DBB" w14:textId="77777777" w:rsidR="00760AF7" w:rsidRPr="00760AF7" w:rsidRDefault="00760AF7" w:rsidP="00760AF7">
            <w:pPr>
              <w:pStyle w:val="ListParagraph"/>
              <w:numPr>
                <w:ilvl w:val="0"/>
                <w:numId w:val="23"/>
              </w:numPr>
              <w:spacing w:before="0" w:after="0"/>
              <w:jc w:val="left"/>
              <w:rPr>
                <w:rFonts w:cs="Arial"/>
              </w:rPr>
            </w:pPr>
            <w:r w:rsidRPr="00760AF7">
              <w:rPr>
                <w:rFonts w:cs="Arial"/>
              </w:rPr>
              <w:t>Post all daily bank transactions into the Business Central system and issue daily bank reports.</w:t>
            </w:r>
          </w:p>
          <w:p w14:paraId="0A73C5B7" w14:textId="77777777" w:rsidR="00760AF7" w:rsidRPr="00760AF7" w:rsidRDefault="00760AF7" w:rsidP="00760AF7">
            <w:pPr>
              <w:pStyle w:val="ListParagraph"/>
              <w:numPr>
                <w:ilvl w:val="0"/>
                <w:numId w:val="23"/>
              </w:numPr>
              <w:spacing w:before="0" w:after="0"/>
              <w:jc w:val="left"/>
              <w:rPr>
                <w:rFonts w:cs="Arial"/>
              </w:rPr>
            </w:pPr>
            <w:r w:rsidRPr="00760AF7">
              <w:rPr>
                <w:rFonts w:cs="Arial"/>
              </w:rPr>
              <w:t>Manage office petty cash, including handling of foreign currencies as needed.</w:t>
            </w:r>
          </w:p>
          <w:p w14:paraId="174970DD" w14:textId="77777777" w:rsidR="00760AF7" w:rsidRPr="00760AF7" w:rsidRDefault="00760AF7" w:rsidP="00760AF7">
            <w:pPr>
              <w:pStyle w:val="ListParagraph"/>
              <w:numPr>
                <w:ilvl w:val="0"/>
                <w:numId w:val="23"/>
              </w:numPr>
              <w:spacing w:before="0" w:after="0"/>
              <w:jc w:val="left"/>
              <w:rPr>
                <w:rFonts w:cs="Arial"/>
              </w:rPr>
            </w:pPr>
            <w:r w:rsidRPr="00760AF7">
              <w:rPr>
                <w:rFonts w:cs="Arial"/>
              </w:rPr>
              <w:t>Post monthly payroll journals accurately into Business Central.</w:t>
            </w:r>
          </w:p>
          <w:p w14:paraId="5AD728DC" w14:textId="77777777" w:rsidR="00760AF7" w:rsidRPr="00760AF7" w:rsidRDefault="00760AF7" w:rsidP="00760AF7">
            <w:pPr>
              <w:pStyle w:val="ListParagraph"/>
              <w:numPr>
                <w:ilvl w:val="0"/>
                <w:numId w:val="23"/>
              </w:numPr>
              <w:spacing w:before="0" w:after="0"/>
              <w:jc w:val="left"/>
              <w:rPr>
                <w:rFonts w:cs="Arial"/>
              </w:rPr>
            </w:pPr>
            <w:r w:rsidRPr="00760AF7">
              <w:rPr>
                <w:rFonts w:cs="Arial"/>
              </w:rPr>
              <w:t>Reconcile payroll control accounts, including pension, salary, and PAYE accounts.</w:t>
            </w:r>
          </w:p>
          <w:p w14:paraId="4E593C56" w14:textId="77777777" w:rsidR="00760AF7" w:rsidRPr="00760AF7" w:rsidRDefault="00760AF7" w:rsidP="00760AF7">
            <w:pPr>
              <w:pStyle w:val="ListParagraph"/>
              <w:numPr>
                <w:ilvl w:val="0"/>
                <w:numId w:val="23"/>
              </w:numPr>
              <w:spacing w:before="0" w:after="0"/>
              <w:jc w:val="left"/>
              <w:rPr>
                <w:rFonts w:cs="Arial"/>
              </w:rPr>
            </w:pPr>
            <w:r w:rsidRPr="00760AF7">
              <w:rPr>
                <w:rFonts w:cs="Arial"/>
              </w:rPr>
              <w:t>Complete monthly bank account reconciliations.</w:t>
            </w:r>
          </w:p>
          <w:p w14:paraId="6D808B8F" w14:textId="77777777" w:rsidR="00760AF7" w:rsidRPr="00760AF7" w:rsidRDefault="00760AF7" w:rsidP="00760AF7">
            <w:pPr>
              <w:pStyle w:val="ListParagraph"/>
              <w:numPr>
                <w:ilvl w:val="0"/>
                <w:numId w:val="23"/>
              </w:numPr>
              <w:spacing w:before="0" w:after="0"/>
              <w:jc w:val="left"/>
              <w:rPr>
                <w:rFonts w:cs="Arial"/>
              </w:rPr>
            </w:pPr>
            <w:r w:rsidRPr="00760AF7">
              <w:rPr>
                <w:rFonts w:cs="Arial"/>
              </w:rPr>
              <w:t>Prepare and post accruals and prepayment journals.</w:t>
            </w:r>
          </w:p>
          <w:p w14:paraId="26865929" w14:textId="77777777" w:rsidR="00760AF7" w:rsidRDefault="00760AF7" w:rsidP="00760AF7">
            <w:pPr>
              <w:pStyle w:val="ListParagraph"/>
              <w:numPr>
                <w:ilvl w:val="0"/>
                <w:numId w:val="23"/>
              </w:numPr>
              <w:spacing w:before="0" w:after="0"/>
              <w:jc w:val="left"/>
              <w:rPr>
                <w:rFonts w:cs="Arial"/>
              </w:rPr>
            </w:pPr>
            <w:r w:rsidRPr="00760AF7">
              <w:rPr>
                <w:rFonts w:cs="Arial"/>
              </w:rPr>
              <w:t>Generate and analyse reports for non-project cost centres, including overheads and equipment maintenance.</w:t>
            </w:r>
          </w:p>
          <w:p w14:paraId="495859C6" w14:textId="69BC8BA9" w:rsidR="00760AF7" w:rsidRDefault="00760AF7" w:rsidP="00BC24A9">
            <w:pPr>
              <w:pStyle w:val="ListParagraph"/>
              <w:numPr>
                <w:ilvl w:val="0"/>
                <w:numId w:val="23"/>
              </w:numPr>
              <w:spacing w:before="0" w:after="0"/>
              <w:jc w:val="left"/>
              <w:rPr>
                <w:rFonts w:cs="Arial"/>
              </w:rPr>
            </w:pPr>
            <w:r w:rsidRPr="00DC69F8">
              <w:rPr>
                <w:rFonts w:cs="Arial"/>
              </w:rPr>
              <w:t>Support the preparation of Environmental, Social and Governance (ESG) reporting.</w:t>
            </w:r>
          </w:p>
          <w:p w14:paraId="2971A0E3" w14:textId="77777777" w:rsidR="005135DB" w:rsidRPr="00DC69F8" w:rsidRDefault="005135DB" w:rsidP="005135DB">
            <w:pPr>
              <w:pStyle w:val="ListParagraph"/>
              <w:spacing w:before="0" w:after="0"/>
              <w:jc w:val="left"/>
              <w:rPr>
                <w:rFonts w:cs="Arial"/>
              </w:rPr>
            </w:pPr>
          </w:p>
          <w:p w14:paraId="7C1BE31E" w14:textId="77D79FAB" w:rsidR="00F766CC" w:rsidRPr="006100B9" w:rsidRDefault="00F766CC" w:rsidP="006100B9">
            <w:pPr>
              <w:spacing w:before="0" w:after="0"/>
              <w:jc w:val="left"/>
            </w:pPr>
            <w:r w:rsidRPr="006100B9">
              <w:rPr>
                <w:rFonts w:cs="Arial"/>
              </w:rPr>
              <w:t>The above list is not exhaustive, and you may be asked to undertake Ad hoc tasks to build your skillset, support the business or gain more knowledge.</w:t>
            </w:r>
          </w:p>
          <w:p w14:paraId="54E4F161" w14:textId="77777777" w:rsidR="00F766CC" w:rsidRPr="00D1175E" w:rsidRDefault="00F766CC" w:rsidP="007E6CE2">
            <w:pPr>
              <w:pStyle w:val="BodyText"/>
              <w:spacing w:before="8" w:line="252" w:lineRule="exact"/>
              <w:ind w:right="59"/>
              <w:rPr>
                <w:rFonts w:cs="Arial"/>
              </w:rPr>
            </w:pPr>
          </w:p>
        </w:tc>
      </w:tr>
    </w:tbl>
    <w:p w14:paraId="035CEA2E" w14:textId="77777777" w:rsidR="00F766CC" w:rsidRDefault="00F766CC" w:rsidP="00F766CC">
      <w:pPr>
        <w:rPr>
          <w:rFonts w:cs="Arial"/>
        </w:rPr>
      </w:pPr>
    </w:p>
    <w:p w14:paraId="5EE799E3" w14:textId="77777777" w:rsidR="006704F7" w:rsidRPr="00D1175E" w:rsidRDefault="006704F7" w:rsidP="00F766CC">
      <w:pPr>
        <w:rPr>
          <w:rFonts w:cs="Arial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F766CC" w:rsidRPr="00D1175E" w14:paraId="2CF66F6C" w14:textId="77777777" w:rsidTr="007E6CE2">
        <w:tc>
          <w:tcPr>
            <w:tcW w:w="10349" w:type="dxa"/>
            <w:shd w:val="clear" w:color="auto" w:fill="auto"/>
          </w:tcPr>
          <w:p w14:paraId="1E909D7C" w14:textId="77777777" w:rsidR="00F766CC" w:rsidRPr="00D1175E" w:rsidRDefault="00F766CC" w:rsidP="007E6CE2">
            <w:pPr>
              <w:spacing w:before="60" w:after="60"/>
              <w:rPr>
                <w:rFonts w:cs="Arial"/>
                <w:b/>
              </w:rPr>
            </w:pPr>
            <w:r w:rsidRPr="00D1175E">
              <w:rPr>
                <w:rFonts w:cs="Arial"/>
                <w:b/>
              </w:rPr>
              <w:t>DIRECT REPORTS / TEAM</w:t>
            </w:r>
          </w:p>
        </w:tc>
      </w:tr>
      <w:tr w:rsidR="00F766CC" w:rsidRPr="00D1175E" w14:paraId="4E238775" w14:textId="77777777" w:rsidTr="007E6CE2">
        <w:tc>
          <w:tcPr>
            <w:tcW w:w="10349" w:type="dxa"/>
            <w:shd w:val="clear" w:color="auto" w:fill="auto"/>
          </w:tcPr>
          <w:p w14:paraId="051D3FC1" w14:textId="35A66D7B" w:rsidR="00F766CC" w:rsidRPr="008E3FC5" w:rsidRDefault="000B4E9C" w:rsidP="007E6CE2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None</w:t>
            </w:r>
          </w:p>
        </w:tc>
      </w:tr>
    </w:tbl>
    <w:p w14:paraId="48A97353" w14:textId="77777777" w:rsidR="00F766CC" w:rsidRPr="00D1175E" w:rsidRDefault="00F766CC" w:rsidP="00F766CC">
      <w:pPr>
        <w:rPr>
          <w:rFonts w:cs="Arial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F766CC" w:rsidRPr="00D1175E" w14:paraId="2A135BF6" w14:textId="77777777" w:rsidTr="007E6CE2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27BA1DBB" w14:textId="77777777" w:rsidR="00F766CC" w:rsidRPr="00D1175E" w:rsidRDefault="00F766CC" w:rsidP="007E6CE2">
            <w:pPr>
              <w:spacing w:before="60" w:after="60"/>
              <w:rPr>
                <w:rFonts w:cs="Arial"/>
                <w:b/>
              </w:rPr>
            </w:pPr>
            <w:r w:rsidRPr="00D1175E">
              <w:rPr>
                <w:rFonts w:cs="Arial"/>
                <w:b/>
              </w:rPr>
              <w:t>REQUIRED EXPERIENCE</w:t>
            </w:r>
          </w:p>
        </w:tc>
      </w:tr>
      <w:tr w:rsidR="00F766CC" w:rsidRPr="00D1175E" w14:paraId="56189082" w14:textId="77777777" w:rsidTr="007E6CE2">
        <w:trPr>
          <w:trHeight w:val="109"/>
        </w:trPr>
        <w:tc>
          <w:tcPr>
            <w:tcW w:w="10349" w:type="dxa"/>
            <w:shd w:val="clear" w:color="auto" w:fill="auto"/>
          </w:tcPr>
          <w:p w14:paraId="43BBBBB7" w14:textId="77777777" w:rsidR="00F766CC" w:rsidRDefault="00F766CC" w:rsidP="00140297">
            <w:pPr>
              <w:spacing w:before="0" w:after="0"/>
              <w:rPr>
                <w:rFonts w:cs="Arial"/>
              </w:rPr>
            </w:pPr>
            <w:r w:rsidRPr="00922F00">
              <w:rPr>
                <w:rFonts w:cs="Arial"/>
              </w:rPr>
              <w:t>Skills</w:t>
            </w:r>
          </w:p>
          <w:p w14:paraId="366ACA52" w14:textId="0D8A5619" w:rsidR="0014287C" w:rsidRDefault="00E2714D" w:rsidP="00C87AB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Excellent communication and interpersonal skills.</w:t>
            </w:r>
          </w:p>
          <w:p w14:paraId="503417D3" w14:textId="6A902208" w:rsidR="00E2714D" w:rsidRDefault="00E2714D" w:rsidP="00C87AB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Ability to work unsupervised and work on own initiative.</w:t>
            </w:r>
          </w:p>
          <w:p w14:paraId="7D71F871" w14:textId="550D5108" w:rsidR="00E2714D" w:rsidRDefault="00E2714D" w:rsidP="00C87AB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Excellent organisations skills and patience.</w:t>
            </w:r>
          </w:p>
          <w:p w14:paraId="1058E58B" w14:textId="4FD51DA7" w:rsidR="00E2714D" w:rsidRDefault="00E2714D" w:rsidP="00C87AB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Excellent attention to detail.</w:t>
            </w:r>
          </w:p>
          <w:p w14:paraId="3E80962B" w14:textId="0C2D485C" w:rsidR="00E2714D" w:rsidRDefault="00E2714D" w:rsidP="00C87AB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Ability to </w:t>
            </w:r>
            <w:r w:rsidR="005B1679">
              <w:rPr>
                <w:rFonts w:cs="Arial"/>
              </w:rPr>
              <w:t>prioritise work and work to deadlines.</w:t>
            </w:r>
          </w:p>
          <w:p w14:paraId="16005358" w14:textId="185A90AC" w:rsidR="005B1679" w:rsidRDefault="005B1679" w:rsidP="00C87AB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Strong problem solver with a solution orientated approach.</w:t>
            </w:r>
          </w:p>
          <w:p w14:paraId="1BA07C1E" w14:textId="0C55F0B7" w:rsidR="005B1679" w:rsidRDefault="005B1679" w:rsidP="00C87AB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Ability to liaise and build effective relationships with all levels of personnel in the company.</w:t>
            </w:r>
          </w:p>
          <w:p w14:paraId="1F8995DC" w14:textId="336D2501" w:rsidR="005B1679" w:rsidRPr="00C87ABC" w:rsidRDefault="005B1679" w:rsidP="00C87AB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Maintain good relationships with colleagues within the department and provide support where required.</w:t>
            </w:r>
          </w:p>
          <w:p w14:paraId="1B50C200" w14:textId="51A6854F" w:rsidR="00F766CC" w:rsidRPr="00922F00" w:rsidRDefault="00F766CC" w:rsidP="007E6CE2">
            <w:pPr>
              <w:spacing w:after="0"/>
              <w:rPr>
                <w:rFonts w:cs="Arial"/>
                <w:bCs/>
              </w:rPr>
            </w:pPr>
            <w:r w:rsidRPr="00922F00">
              <w:rPr>
                <w:rFonts w:cs="Arial"/>
                <w:bCs/>
              </w:rPr>
              <w:t>Behaviours</w:t>
            </w:r>
          </w:p>
          <w:p w14:paraId="1C12D9EB" w14:textId="77777777" w:rsidR="00F766CC" w:rsidRDefault="008A7C61" w:rsidP="008A7C61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Work consistently in a professional manner.</w:t>
            </w:r>
          </w:p>
          <w:p w14:paraId="29D72E20" w14:textId="77777777" w:rsidR="008A7C61" w:rsidRDefault="008A7C61" w:rsidP="008A7C61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Strong supporter of equality, diversity and inclusion.</w:t>
            </w:r>
          </w:p>
          <w:p w14:paraId="31B3E548" w14:textId="77777777" w:rsidR="008A7C61" w:rsidRDefault="008A7C61" w:rsidP="008A7C61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Proactive approach to work.</w:t>
            </w:r>
          </w:p>
          <w:p w14:paraId="58ABE608" w14:textId="77777777" w:rsidR="008A7C61" w:rsidRDefault="008A7C61" w:rsidP="008A7C61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Ability to work alone or as part of a team.</w:t>
            </w:r>
          </w:p>
          <w:p w14:paraId="421260CE" w14:textId="01617AFF" w:rsidR="008A7C61" w:rsidRPr="0070347C" w:rsidRDefault="008A7C61" w:rsidP="008A7C61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Trustworthy and dependable. </w:t>
            </w:r>
          </w:p>
        </w:tc>
      </w:tr>
    </w:tbl>
    <w:p w14:paraId="076CA49F" w14:textId="77777777" w:rsidR="00F766CC" w:rsidRPr="00D1175E" w:rsidRDefault="00F766CC" w:rsidP="00F766CC">
      <w:pPr>
        <w:rPr>
          <w:rFonts w:cs="Arial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8856"/>
        <w:gridCol w:w="1209"/>
      </w:tblGrid>
      <w:tr w:rsidR="00F766CC" w:rsidRPr="00D1175E" w14:paraId="470838E1" w14:textId="77777777" w:rsidTr="007E1DA2">
        <w:tc>
          <w:tcPr>
            <w:tcW w:w="10349" w:type="dxa"/>
            <w:gridSpan w:val="3"/>
            <w:shd w:val="clear" w:color="auto" w:fill="auto"/>
          </w:tcPr>
          <w:p w14:paraId="6DF40F9F" w14:textId="77777777" w:rsidR="00F766CC" w:rsidRPr="00D1175E" w:rsidRDefault="00F766CC" w:rsidP="007E6CE2">
            <w:pPr>
              <w:spacing w:before="60" w:after="60"/>
              <w:rPr>
                <w:rFonts w:cs="Arial"/>
                <w:b/>
                <w:bCs/>
              </w:rPr>
            </w:pPr>
            <w:r w:rsidRPr="00D1175E">
              <w:rPr>
                <w:rFonts w:cs="Arial"/>
                <w:b/>
                <w:bCs/>
              </w:rPr>
              <w:t xml:space="preserve">QUALIFICATIONS </w:t>
            </w:r>
          </w:p>
        </w:tc>
      </w:tr>
      <w:tr w:rsidR="00F766CC" w:rsidRPr="00D1175E" w14:paraId="6E7E9872" w14:textId="77777777" w:rsidTr="007E1DA2">
        <w:tc>
          <w:tcPr>
            <w:tcW w:w="10349" w:type="dxa"/>
            <w:gridSpan w:val="3"/>
            <w:shd w:val="clear" w:color="auto" w:fill="auto"/>
          </w:tcPr>
          <w:p w14:paraId="1DBD41FD" w14:textId="4B5217E3" w:rsidR="00791AD6" w:rsidRDefault="00791AD6" w:rsidP="00CE4DD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 w:val="0"/>
              <w:rPr>
                <w:rFonts w:eastAsia="Arial" w:cs="Arial"/>
                <w:spacing w:val="-4"/>
              </w:rPr>
            </w:pPr>
            <w:r>
              <w:rPr>
                <w:rFonts w:eastAsia="Arial" w:cs="Arial"/>
                <w:spacing w:val="-4"/>
              </w:rPr>
              <w:t xml:space="preserve">Part or newly </w:t>
            </w:r>
            <w:r w:rsidR="00384A0B">
              <w:rPr>
                <w:rFonts w:eastAsia="Arial" w:cs="Arial"/>
                <w:spacing w:val="-4"/>
              </w:rPr>
              <w:t>Q</w:t>
            </w:r>
            <w:r>
              <w:rPr>
                <w:rFonts w:eastAsia="Arial" w:cs="Arial"/>
                <w:spacing w:val="-4"/>
              </w:rPr>
              <w:t xml:space="preserve">ualified </w:t>
            </w:r>
            <w:r w:rsidR="00384A0B">
              <w:rPr>
                <w:rFonts w:eastAsia="Arial" w:cs="Arial"/>
                <w:spacing w:val="-4"/>
              </w:rPr>
              <w:t>Accountant</w:t>
            </w:r>
            <w:r w:rsidR="009F4319">
              <w:rPr>
                <w:rFonts w:eastAsia="Arial" w:cs="Arial"/>
                <w:spacing w:val="-4"/>
              </w:rPr>
              <w:t>/</w:t>
            </w:r>
            <w:r w:rsidR="001B4924">
              <w:rPr>
                <w:rFonts w:eastAsia="Arial" w:cs="Arial"/>
                <w:spacing w:val="-4"/>
              </w:rPr>
              <w:t>qualified by experience</w:t>
            </w:r>
          </w:p>
          <w:p w14:paraId="3C56BC84" w14:textId="55FE6DA3" w:rsidR="00384A0B" w:rsidRDefault="00384A0B" w:rsidP="00CE4DD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 w:val="0"/>
              <w:rPr>
                <w:rFonts w:eastAsia="Arial" w:cs="Arial"/>
                <w:spacing w:val="-4"/>
              </w:rPr>
            </w:pPr>
            <w:r>
              <w:rPr>
                <w:rFonts w:eastAsia="Arial" w:cs="Arial"/>
                <w:spacing w:val="-4"/>
              </w:rPr>
              <w:t>Degree or equivalent in Finance/Accounting</w:t>
            </w:r>
          </w:p>
          <w:p w14:paraId="6779D2DF" w14:textId="3F8720F6" w:rsidR="006100B9" w:rsidRDefault="00384A0B" w:rsidP="00CE4DD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 w:val="0"/>
              <w:rPr>
                <w:rFonts w:eastAsia="Arial" w:cs="Arial"/>
                <w:spacing w:val="-4"/>
              </w:rPr>
            </w:pPr>
            <w:r>
              <w:rPr>
                <w:rFonts w:eastAsia="Arial" w:cs="Arial"/>
                <w:spacing w:val="-4"/>
              </w:rPr>
              <w:t>K</w:t>
            </w:r>
            <w:r w:rsidR="006100B9">
              <w:rPr>
                <w:rFonts w:eastAsia="Arial" w:cs="Arial"/>
                <w:spacing w:val="-4"/>
              </w:rPr>
              <w:t>nowledge of Business Central (desirable).</w:t>
            </w:r>
          </w:p>
          <w:p w14:paraId="49514D16" w14:textId="673A456E" w:rsidR="006100B9" w:rsidRPr="006100B9" w:rsidRDefault="006100B9" w:rsidP="00CE4DD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 w:val="0"/>
              <w:rPr>
                <w:rFonts w:eastAsia="Arial" w:cs="Arial"/>
                <w:spacing w:val="-4"/>
              </w:rPr>
            </w:pPr>
            <w:r>
              <w:rPr>
                <w:rFonts w:eastAsia="Arial" w:cs="Arial"/>
                <w:spacing w:val="-4"/>
              </w:rPr>
              <w:t>Knowledge &amp; experience of payroll administration (desirable).</w:t>
            </w:r>
          </w:p>
          <w:p w14:paraId="028CCC19" w14:textId="16CD927F" w:rsidR="00F766CC" w:rsidRPr="00CE4DDF" w:rsidRDefault="00F766CC" w:rsidP="00CE4DDF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contextualSpacing w:val="0"/>
              <w:rPr>
                <w:rFonts w:eastAsia="Arial" w:cs="Arial"/>
                <w:spacing w:val="-4"/>
              </w:rPr>
            </w:pPr>
            <w:r w:rsidRPr="00A648AD">
              <w:rPr>
                <w:rFonts w:eastAsia="Arial" w:cs="Arial"/>
                <w:spacing w:val="-4"/>
              </w:rPr>
              <w:t>Must have the right to live and work in the U.K.</w:t>
            </w:r>
          </w:p>
        </w:tc>
      </w:tr>
      <w:tr w:rsidR="00F766CC" w:rsidRPr="00D1175E" w14:paraId="48B16F53" w14:textId="77777777" w:rsidTr="007E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1209" w:type="dxa"/>
        </w:trPr>
        <w:tc>
          <w:tcPr>
            <w:tcW w:w="8856" w:type="dxa"/>
            <w:shd w:val="clear" w:color="auto" w:fill="auto"/>
          </w:tcPr>
          <w:p w14:paraId="77900316" w14:textId="77777777" w:rsidR="007E1DA2" w:rsidRDefault="007E1DA2" w:rsidP="007E6CE2">
            <w:pPr>
              <w:rPr>
                <w:rFonts w:cs="Arial"/>
                <w:b/>
              </w:rPr>
            </w:pPr>
          </w:p>
          <w:p w14:paraId="0A71BECD" w14:textId="4844017F" w:rsidR="00F766CC" w:rsidRPr="00D1175E" w:rsidRDefault="00F766CC" w:rsidP="007E6CE2">
            <w:pPr>
              <w:rPr>
                <w:rFonts w:cs="Arial"/>
                <w:b/>
              </w:rPr>
            </w:pPr>
            <w:proofErr w:type="spellStart"/>
            <w:r w:rsidRPr="00D1175E">
              <w:rPr>
                <w:rFonts w:cs="Arial"/>
                <w:b/>
              </w:rPr>
              <w:t>FoundOcean</w:t>
            </w:r>
            <w:proofErr w:type="spellEnd"/>
            <w:r w:rsidRPr="00D1175E">
              <w:rPr>
                <w:rFonts w:cs="Arial"/>
                <w:b/>
              </w:rPr>
              <w:t xml:space="preserve"> are committed to creating a diverse workforce and are proud to be an equal opportunities employer. </w:t>
            </w:r>
          </w:p>
        </w:tc>
      </w:tr>
    </w:tbl>
    <w:p w14:paraId="5A08AD79" w14:textId="77777777" w:rsidR="00F766CC" w:rsidRPr="00D1175E" w:rsidRDefault="00F766CC" w:rsidP="00F766CC">
      <w:pPr>
        <w:spacing w:before="60" w:after="60"/>
        <w:rPr>
          <w:rFonts w:cs="Arial"/>
          <w:b/>
          <w:bCs/>
        </w:rPr>
      </w:pPr>
    </w:p>
    <w:p w14:paraId="19F3F17F" w14:textId="77777777" w:rsidR="00F766CC" w:rsidRPr="0081736A" w:rsidRDefault="00F766CC" w:rsidP="00F766CC"/>
    <w:p w14:paraId="6085FF0E" w14:textId="77777777" w:rsidR="001A70D6" w:rsidRDefault="001A70D6"/>
    <w:sectPr w:rsidR="001A70D6" w:rsidSect="00F766CC">
      <w:headerReference w:type="default" r:id="rId7"/>
      <w:headerReference w:type="first" r:id="rId8"/>
      <w:footerReference w:type="first" r:id="rId9"/>
      <w:pgSz w:w="11906" w:h="16838" w:code="9"/>
      <w:pgMar w:top="1440" w:right="1077" w:bottom="1440" w:left="1077" w:header="425" w:footer="4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FA32C" w14:textId="77777777" w:rsidR="00553CD1" w:rsidRDefault="00553CD1">
      <w:pPr>
        <w:spacing w:before="0" w:after="0" w:line="240" w:lineRule="auto"/>
      </w:pPr>
      <w:r>
        <w:separator/>
      </w:r>
    </w:p>
  </w:endnote>
  <w:endnote w:type="continuationSeparator" w:id="0">
    <w:p w14:paraId="05F7B79C" w14:textId="77777777" w:rsidR="00553CD1" w:rsidRDefault="00553C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31"/>
      <w:tblW w:w="10434" w:type="dxa"/>
      <w:jc w:val="center"/>
      <w:tblBorders>
        <w:top w:val="single" w:sz="18" w:space="0" w:color="53BEE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90"/>
      <w:gridCol w:w="992"/>
      <w:gridCol w:w="1276"/>
      <w:gridCol w:w="1276"/>
    </w:tblGrid>
    <w:tr w:rsidR="00BE5C3B" w:rsidRPr="00BE5C3B" w14:paraId="20CF8B82" w14:textId="77777777" w:rsidTr="006855AA">
      <w:trPr>
        <w:trHeight w:val="952"/>
        <w:jc w:val="center"/>
      </w:trPr>
      <w:tc>
        <w:tcPr>
          <w:tcW w:w="6890" w:type="dxa"/>
          <w:tcBorders>
            <w:top w:val="single" w:sz="18" w:space="0" w:color="53BEE3"/>
          </w:tcBorders>
          <w:vAlign w:val="bottom"/>
        </w:tcPr>
        <w:p w14:paraId="665F4E69" w14:textId="77777777" w:rsidR="00F73184" w:rsidRPr="00BE5C3B" w:rsidRDefault="00F73184" w:rsidP="00BE5C3B">
          <w:pPr>
            <w:spacing w:before="0" w:after="0" w:line="240" w:lineRule="auto"/>
            <w:jc w:val="left"/>
            <w:rPr>
              <w:b/>
              <w:sz w:val="18"/>
              <w:szCs w:val="15"/>
            </w:rPr>
          </w:pPr>
          <w:proofErr w:type="spellStart"/>
          <w:r w:rsidRPr="00BE5C3B">
            <w:rPr>
              <w:b/>
              <w:sz w:val="18"/>
              <w:szCs w:val="15"/>
            </w:rPr>
            <w:t>FoundOcean</w:t>
          </w:r>
          <w:proofErr w:type="spellEnd"/>
          <w:r w:rsidRPr="00BE5C3B">
            <w:rPr>
              <w:b/>
              <w:sz w:val="18"/>
              <w:szCs w:val="15"/>
            </w:rPr>
            <w:t xml:space="preserve"> Ltd</w:t>
          </w:r>
        </w:p>
        <w:p w14:paraId="714FEF47" w14:textId="77777777" w:rsidR="00F73184" w:rsidRPr="00BE5C3B" w:rsidRDefault="00F73184" w:rsidP="00B93667">
          <w:pPr>
            <w:pStyle w:val="FooterText"/>
          </w:pPr>
          <w:r w:rsidRPr="00BE5C3B">
            <w:rPr>
              <w:b/>
            </w:rPr>
            <w:t>Tel:</w:t>
          </w:r>
          <w:r w:rsidRPr="00BE5C3B">
            <w:t xml:space="preserve"> +44 1628 567 000</w:t>
          </w:r>
        </w:p>
        <w:p w14:paraId="229B6E88" w14:textId="77777777" w:rsidR="00F73184" w:rsidRPr="00BE5C3B" w:rsidRDefault="00F73184" w:rsidP="00B93667">
          <w:pPr>
            <w:pStyle w:val="FooterText"/>
          </w:pPr>
          <w:r w:rsidRPr="00BE5C3B">
            <w:rPr>
              <w:b/>
            </w:rPr>
            <w:t xml:space="preserve">E-mail: </w:t>
          </w:r>
          <w:hyperlink r:id="rId1" w:history="1">
            <w:r w:rsidRPr="00BE5C3B">
              <w:rPr>
                <w:color w:val="0563C1"/>
                <w:u w:val="single"/>
              </w:rPr>
              <w:t>Info@foundocean.com</w:t>
            </w:r>
          </w:hyperlink>
        </w:p>
        <w:p w14:paraId="3FEC1513" w14:textId="77777777" w:rsidR="00F73184" w:rsidRPr="00BE5C3B" w:rsidRDefault="00F73184" w:rsidP="00B93667">
          <w:pPr>
            <w:pStyle w:val="FooterText"/>
          </w:pPr>
          <w:r w:rsidRPr="00BE5C3B">
            <w:rPr>
              <w:b/>
            </w:rPr>
            <w:t>Web:</w:t>
          </w:r>
          <w:r w:rsidRPr="00BE5C3B">
            <w:t xml:space="preserve"> </w:t>
          </w:r>
          <w:hyperlink r:id="rId2" w:history="1">
            <w:r w:rsidRPr="00BE5C3B">
              <w:rPr>
                <w:color w:val="0563C1"/>
                <w:u w:val="single"/>
              </w:rPr>
              <w:t>www.foundocean.com</w:t>
            </w:r>
          </w:hyperlink>
        </w:p>
        <w:p w14:paraId="5EF1402F" w14:textId="77777777" w:rsidR="00F73184" w:rsidRPr="00BE5C3B" w:rsidRDefault="00F73184" w:rsidP="00B93667">
          <w:pPr>
            <w:pStyle w:val="FooterText"/>
          </w:pPr>
          <w:r w:rsidRPr="00BE5C3B">
            <w:rPr>
              <w:b/>
            </w:rPr>
            <w:t>Head Office</w:t>
          </w:r>
          <w:r w:rsidRPr="00BE5C3B">
            <w:t>: Liston Exchange, Liston Court, Marlow, Bucks, UK, SL7 1ER</w:t>
          </w:r>
        </w:p>
      </w:tc>
      <w:tc>
        <w:tcPr>
          <w:tcW w:w="992" w:type="dxa"/>
          <w:tcBorders>
            <w:top w:val="single" w:sz="18" w:space="0" w:color="53BEE3"/>
          </w:tcBorders>
          <w:vAlign w:val="bottom"/>
        </w:tcPr>
        <w:p w14:paraId="68383372" w14:textId="77777777" w:rsidR="00F73184" w:rsidRPr="00BE5C3B" w:rsidRDefault="00F73184" w:rsidP="00BE5C3B">
          <w:pPr>
            <w:spacing w:before="0" w:after="0" w:line="240" w:lineRule="auto"/>
            <w:jc w:val="center"/>
            <w:rPr>
              <w:sz w:val="15"/>
              <w:szCs w:val="15"/>
            </w:rPr>
          </w:pPr>
        </w:p>
      </w:tc>
      <w:tc>
        <w:tcPr>
          <w:tcW w:w="1276" w:type="dxa"/>
          <w:tcBorders>
            <w:top w:val="single" w:sz="18" w:space="0" w:color="53BEE3"/>
          </w:tcBorders>
          <w:vAlign w:val="bottom"/>
        </w:tcPr>
        <w:p w14:paraId="4F1A9D97" w14:textId="77777777" w:rsidR="00F73184" w:rsidRPr="00BE5C3B" w:rsidRDefault="00F73184" w:rsidP="00BE5C3B">
          <w:pPr>
            <w:spacing w:before="0" w:after="0" w:line="240" w:lineRule="auto"/>
            <w:jc w:val="center"/>
            <w:rPr>
              <w:sz w:val="15"/>
              <w:szCs w:val="15"/>
            </w:rPr>
          </w:pPr>
          <w:r w:rsidRPr="00BE5C3B">
            <w:rPr>
              <w:noProof/>
              <w:sz w:val="15"/>
              <w:szCs w:val="15"/>
            </w:rPr>
            <w:drawing>
              <wp:anchor distT="0" distB="0" distL="114300" distR="114300" simplePos="0" relativeHeight="251660288" behindDoc="1" locked="0" layoutInCell="1" allowOverlap="1" wp14:anchorId="6298610F" wp14:editId="0AD075C3">
                <wp:simplePos x="0" y="0"/>
                <wp:positionH relativeFrom="column">
                  <wp:posOffset>38735</wp:posOffset>
                </wp:positionH>
                <wp:positionV relativeFrom="page">
                  <wp:posOffset>-6985</wp:posOffset>
                </wp:positionV>
                <wp:extent cx="619200" cy="540000"/>
                <wp:effectExtent l="0" t="0" r="0" b="0"/>
                <wp:wrapNone/>
                <wp:docPr id="274" name="Picture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00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6" w:type="dxa"/>
          <w:tcBorders>
            <w:top w:val="single" w:sz="18" w:space="0" w:color="53BEE3"/>
          </w:tcBorders>
          <w:vAlign w:val="bottom"/>
        </w:tcPr>
        <w:p w14:paraId="4B1C8964" w14:textId="77777777" w:rsidR="00F73184" w:rsidRPr="00BE5C3B" w:rsidRDefault="00F73184" w:rsidP="00BE5C3B">
          <w:pPr>
            <w:spacing w:before="0" w:after="0" w:line="240" w:lineRule="auto"/>
            <w:jc w:val="center"/>
            <w:rPr>
              <w:sz w:val="15"/>
              <w:szCs w:val="15"/>
            </w:rPr>
          </w:pPr>
          <w:r w:rsidRPr="00BE5C3B">
            <w:rPr>
              <w:noProof/>
              <w:sz w:val="15"/>
              <w:szCs w:val="15"/>
            </w:rPr>
            <w:drawing>
              <wp:anchor distT="0" distB="0" distL="114300" distR="114300" simplePos="0" relativeHeight="251659264" behindDoc="1" locked="0" layoutInCell="1" allowOverlap="1" wp14:anchorId="7A42703C" wp14:editId="61D8A90D">
                <wp:simplePos x="0" y="0"/>
                <wp:positionH relativeFrom="column">
                  <wp:posOffset>28575</wp:posOffset>
                </wp:positionH>
                <wp:positionV relativeFrom="page">
                  <wp:posOffset>-13970</wp:posOffset>
                </wp:positionV>
                <wp:extent cx="619200" cy="540000"/>
                <wp:effectExtent l="0" t="0" r="0" b="0"/>
                <wp:wrapNone/>
                <wp:docPr id="275" name="Picture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00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527CD52" w14:textId="77777777" w:rsidR="00F73184" w:rsidRPr="00BE5C3B" w:rsidRDefault="00F73184" w:rsidP="00EC2D58">
    <w:pPr>
      <w:pStyle w:val="Footer"/>
      <w:spacing w:before="0" w:after="0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29BB" w14:textId="77777777" w:rsidR="00553CD1" w:rsidRDefault="00553CD1">
      <w:pPr>
        <w:spacing w:before="0" w:after="0" w:line="240" w:lineRule="auto"/>
      </w:pPr>
      <w:r>
        <w:separator/>
      </w:r>
    </w:p>
  </w:footnote>
  <w:footnote w:type="continuationSeparator" w:id="0">
    <w:p w14:paraId="74331D6D" w14:textId="77777777" w:rsidR="00553CD1" w:rsidRDefault="00553C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3"/>
      <w:gridCol w:w="5989"/>
      <w:gridCol w:w="1617"/>
    </w:tblGrid>
    <w:tr w:rsidR="00EC2D58" w:rsidRPr="00A1303F" w14:paraId="397FC13F" w14:textId="77777777" w:rsidTr="001F2B0A">
      <w:trPr>
        <w:trHeight w:val="767"/>
        <w:jc w:val="center"/>
      </w:trPr>
      <w:tc>
        <w:tcPr>
          <w:tcW w:w="2883" w:type="dxa"/>
          <w:vMerge w:val="restart"/>
          <w:tcBorders>
            <w:right w:val="single" w:sz="4" w:space="0" w:color="auto"/>
          </w:tcBorders>
        </w:tcPr>
        <w:p w14:paraId="3E845640" w14:textId="77777777" w:rsidR="00F73184" w:rsidRPr="00A1303F" w:rsidRDefault="00F73184" w:rsidP="00EC2D58">
          <w:r>
            <w:rPr>
              <w:noProof/>
            </w:rPr>
            <w:drawing>
              <wp:inline distT="0" distB="0" distL="0" distR="0" wp14:anchorId="535E470D" wp14:editId="62D89BFB">
                <wp:extent cx="1395351" cy="483766"/>
                <wp:effectExtent l="0" t="0" r="0" b="0"/>
                <wp:docPr id="272" name="Picture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5" name="Logo-Dk-Blue-Found-Lt-Blue-Ocea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845" cy="495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EDA92B" w14:textId="029F4DE2" w:rsidR="00F73184" w:rsidRPr="00A1303F" w:rsidRDefault="004370C1" w:rsidP="004370C1">
          <w:pPr>
            <w:spacing w:before="0" w:after="0"/>
            <w:jc w:val="lef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Job Description – Senior Accounts Assistant</w:t>
          </w:r>
        </w:p>
      </w:tc>
    </w:tr>
    <w:tr w:rsidR="00122CDA" w:rsidRPr="00E62176" w14:paraId="1B615BA3" w14:textId="77777777" w:rsidTr="00D3202B">
      <w:trPr>
        <w:trHeight w:val="210"/>
        <w:jc w:val="center"/>
      </w:trPr>
      <w:tc>
        <w:tcPr>
          <w:tcW w:w="2883" w:type="dxa"/>
          <w:vMerge/>
          <w:tcBorders>
            <w:right w:val="single" w:sz="4" w:space="0" w:color="auto"/>
          </w:tcBorders>
        </w:tcPr>
        <w:p w14:paraId="752553A4" w14:textId="77777777" w:rsidR="00F73184" w:rsidRPr="00E62176" w:rsidRDefault="00F73184" w:rsidP="00C2491F">
          <w:pPr>
            <w:jc w:val="center"/>
            <w:rPr>
              <w:sz w:val="16"/>
              <w:szCs w:val="16"/>
            </w:rPr>
          </w:pPr>
        </w:p>
      </w:tc>
      <w:tc>
        <w:tcPr>
          <w:tcW w:w="5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06BEE7" w14:textId="77777777" w:rsidR="00F73184" w:rsidRPr="00E62176" w:rsidRDefault="00A02C9B" w:rsidP="00750A9B">
          <w:pPr>
            <w:pStyle w:val="HeaderRef"/>
            <w:ind w:left="128"/>
            <w:jc w:val="left"/>
          </w:pPr>
          <w:sdt>
            <w:sdtPr>
              <w:alias w:val="Subject"/>
              <w:tag w:val=""/>
              <w:id w:val="1055502643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184">
                <w:t xml:space="preserve">     </w:t>
              </w:r>
            </w:sdtContent>
          </w:sdt>
        </w:p>
      </w:tc>
      <w:tc>
        <w:tcPr>
          <w:tcW w:w="1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D6755F" w14:textId="77777777" w:rsidR="00F73184" w:rsidRPr="00E62176" w:rsidRDefault="00F73184" w:rsidP="00C2491F">
          <w:pPr>
            <w:pStyle w:val="HeaderRef"/>
          </w:pPr>
          <w:r w:rsidRPr="00E62176">
            <w:t xml:space="preserve">Page </w:t>
          </w:r>
          <w:r w:rsidRPr="00E62176">
            <w:fldChar w:fldCharType="begin"/>
          </w:r>
          <w:r w:rsidRPr="00E62176">
            <w:instrText xml:space="preserve"> PAGE  \* Arabic  \* MERGEFORMAT </w:instrText>
          </w:r>
          <w:r w:rsidRPr="00E62176">
            <w:fldChar w:fldCharType="separate"/>
          </w:r>
          <w:r>
            <w:rPr>
              <w:noProof/>
            </w:rPr>
            <w:t>1</w:t>
          </w:r>
          <w:r w:rsidRPr="00E62176">
            <w:fldChar w:fldCharType="end"/>
          </w:r>
          <w:r w:rsidRPr="00E62176">
            <w:t xml:space="preserve"> of 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</w:tbl>
  <w:p w14:paraId="01053072" w14:textId="77777777" w:rsidR="00F73184" w:rsidRPr="00E62176" w:rsidRDefault="00F73184" w:rsidP="00C2491F">
    <w:pPr>
      <w:pStyle w:val="FooterTex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3"/>
      <w:gridCol w:w="3291"/>
      <w:gridCol w:w="2698"/>
      <w:gridCol w:w="1617"/>
    </w:tblGrid>
    <w:tr w:rsidR="00F846D2" w:rsidRPr="00A1303F" w14:paraId="69172D60" w14:textId="77777777" w:rsidTr="001F2B0A">
      <w:trPr>
        <w:trHeight w:val="767"/>
        <w:jc w:val="center"/>
      </w:trPr>
      <w:tc>
        <w:tcPr>
          <w:tcW w:w="2883" w:type="dxa"/>
          <w:vMerge w:val="restart"/>
          <w:tcBorders>
            <w:right w:val="single" w:sz="4" w:space="0" w:color="auto"/>
          </w:tcBorders>
        </w:tcPr>
        <w:p w14:paraId="2AE4D95B" w14:textId="77777777" w:rsidR="00F73184" w:rsidRPr="00A1303F" w:rsidRDefault="00F73184" w:rsidP="00F846D2">
          <w:r>
            <w:rPr>
              <w:noProof/>
            </w:rPr>
            <w:drawing>
              <wp:inline distT="0" distB="0" distL="0" distR="0" wp14:anchorId="584CBCAA" wp14:editId="12EE988F">
                <wp:extent cx="1395351" cy="483766"/>
                <wp:effectExtent l="0" t="0" r="0" b="0"/>
                <wp:docPr id="273" name="Picture 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5" name="Logo-Dk-Blue-Found-Lt-Blue-Ocea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845" cy="495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Style w:val="HeaderTitleChar"/>
          </w:rPr>
          <w:alias w:val="Title"/>
          <w:tag w:val=""/>
          <w:id w:val="1413975054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erTitleChar"/>
          </w:rPr>
        </w:sdtEndPr>
        <w:sdtContent>
          <w:tc>
            <w:tcPr>
              <w:tcW w:w="7606" w:type="dxa"/>
              <w:gridSpan w:val="3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2873447D" w14:textId="77777777" w:rsidR="00F73184" w:rsidRPr="00A1303F" w:rsidRDefault="00F73184" w:rsidP="00F846D2">
              <w:pPr>
                <w:spacing w:before="0" w:after="0"/>
                <w:ind w:left="176"/>
                <w:jc w:val="left"/>
                <w:rPr>
                  <w:b/>
                  <w:sz w:val="24"/>
                  <w:szCs w:val="24"/>
                </w:rPr>
              </w:pPr>
              <w:r>
                <w:rPr>
                  <w:rStyle w:val="HeaderTitleChar"/>
                </w:rPr>
                <w:t xml:space="preserve">     </w:t>
              </w:r>
            </w:p>
          </w:tc>
        </w:sdtContent>
      </w:sdt>
    </w:tr>
    <w:tr w:rsidR="00F846D2" w:rsidRPr="00E62176" w14:paraId="169C8C10" w14:textId="77777777" w:rsidTr="001F2B0A">
      <w:trPr>
        <w:trHeight w:val="210"/>
        <w:jc w:val="center"/>
      </w:trPr>
      <w:tc>
        <w:tcPr>
          <w:tcW w:w="2883" w:type="dxa"/>
          <w:vMerge/>
          <w:tcBorders>
            <w:right w:val="single" w:sz="4" w:space="0" w:color="auto"/>
          </w:tcBorders>
        </w:tcPr>
        <w:p w14:paraId="39349E08" w14:textId="77777777" w:rsidR="00F73184" w:rsidRPr="00E62176" w:rsidRDefault="00F73184" w:rsidP="00F846D2">
          <w:pPr>
            <w:rPr>
              <w:sz w:val="16"/>
              <w:szCs w:val="16"/>
            </w:rPr>
          </w:pPr>
        </w:p>
      </w:tc>
      <w:tc>
        <w:tcPr>
          <w:tcW w:w="3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9F70CC" w14:textId="77777777" w:rsidR="00F73184" w:rsidRPr="00C2491F" w:rsidRDefault="00F73184" w:rsidP="00C2491F">
          <w:pPr>
            <w:pStyle w:val="HeaderRef"/>
          </w:pPr>
          <w:r w:rsidRPr="00C2491F">
            <w:t>Health &amp; Safety Procedure</w:t>
          </w:r>
        </w:p>
      </w:tc>
      <w:tc>
        <w:tcPr>
          <w:tcW w:w="26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B71E6C" w14:textId="77777777" w:rsidR="00F73184" w:rsidRPr="00C2491F" w:rsidRDefault="00A02C9B" w:rsidP="00C2491F">
          <w:pPr>
            <w:pStyle w:val="HeaderRef"/>
          </w:pPr>
          <w:sdt>
            <w:sdtPr>
              <w:alias w:val="Subject"/>
              <w:tag w:val=""/>
              <w:id w:val="1382591958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184">
                <w:t xml:space="preserve">     </w:t>
              </w:r>
            </w:sdtContent>
          </w:sdt>
        </w:p>
      </w:tc>
      <w:tc>
        <w:tcPr>
          <w:tcW w:w="1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16E6AE" w14:textId="77777777" w:rsidR="00F73184" w:rsidRPr="00C2491F" w:rsidRDefault="00F73184" w:rsidP="00C2491F">
          <w:pPr>
            <w:pStyle w:val="HeaderRef"/>
          </w:pPr>
          <w:r w:rsidRPr="00C2491F">
            <w:t xml:space="preserve">Page </w:t>
          </w:r>
          <w:r w:rsidRPr="00C2491F">
            <w:fldChar w:fldCharType="begin"/>
          </w:r>
          <w:r w:rsidRPr="00C2491F">
            <w:instrText xml:space="preserve"> PAGE  \* Arabic  \* MERGEFORMAT </w:instrText>
          </w:r>
          <w:r w:rsidRPr="00C2491F">
            <w:fldChar w:fldCharType="separate"/>
          </w:r>
          <w:r>
            <w:rPr>
              <w:noProof/>
            </w:rPr>
            <w:t>2</w:t>
          </w:r>
          <w:r w:rsidRPr="00C2491F">
            <w:fldChar w:fldCharType="end"/>
          </w:r>
          <w:r w:rsidRPr="00C2491F">
            <w:t xml:space="preserve"> of </w:t>
          </w:r>
          <w:fldSimple w:instr=" NUMPAGES  \* Arabic  \* MERGEFORMAT ">
            <w:r>
              <w:rPr>
                <w:noProof/>
              </w:rPr>
              <w:t>3</w:t>
            </w:r>
          </w:fldSimple>
        </w:p>
      </w:tc>
    </w:tr>
  </w:tbl>
  <w:p w14:paraId="0EB5F631" w14:textId="77777777" w:rsidR="00F73184" w:rsidRPr="00F846D2" w:rsidRDefault="00F73184" w:rsidP="00F846D2">
    <w:pPr>
      <w:pStyle w:val="Foot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3BE4"/>
    <w:multiLevelType w:val="hybridMultilevel"/>
    <w:tmpl w:val="C278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0F83"/>
    <w:multiLevelType w:val="hybridMultilevel"/>
    <w:tmpl w:val="9E0A8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34DB"/>
    <w:multiLevelType w:val="hybridMultilevel"/>
    <w:tmpl w:val="7DD262C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F40D2"/>
    <w:multiLevelType w:val="hybridMultilevel"/>
    <w:tmpl w:val="0470A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2579"/>
    <w:multiLevelType w:val="hybridMultilevel"/>
    <w:tmpl w:val="8CAC4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B5AF7"/>
    <w:multiLevelType w:val="hybridMultilevel"/>
    <w:tmpl w:val="15246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A3529"/>
    <w:multiLevelType w:val="hybridMultilevel"/>
    <w:tmpl w:val="7A62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87B59"/>
    <w:multiLevelType w:val="hybridMultilevel"/>
    <w:tmpl w:val="24BE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E7B73"/>
    <w:multiLevelType w:val="hybridMultilevel"/>
    <w:tmpl w:val="C3D0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886"/>
    <w:multiLevelType w:val="hybridMultilevel"/>
    <w:tmpl w:val="65FA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8C2"/>
    <w:multiLevelType w:val="hybridMultilevel"/>
    <w:tmpl w:val="9AB0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86D38"/>
    <w:multiLevelType w:val="hybridMultilevel"/>
    <w:tmpl w:val="95E86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9C4883"/>
    <w:multiLevelType w:val="hybridMultilevel"/>
    <w:tmpl w:val="2542D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C34FF"/>
    <w:multiLevelType w:val="hybridMultilevel"/>
    <w:tmpl w:val="8D78C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162"/>
    <w:multiLevelType w:val="hybridMultilevel"/>
    <w:tmpl w:val="6002C8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7D1ACC"/>
    <w:multiLevelType w:val="hybridMultilevel"/>
    <w:tmpl w:val="00F286A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132F74"/>
    <w:multiLevelType w:val="hybridMultilevel"/>
    <w:tmpl w:val="5AEE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70AB9"/>
    <w:multiLevelType w:val="hybridMultilevel"/>
    <w:tmpl w:val="CB089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E138F"/>
    <w:multiLevelType w:val="hybridMultilevel"/>
    <w:tmpl w:val="1BD06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D6050"/>
    <w:multiLevelType w:val="hybridMultilevel"/>
    <w:tmpl w:val="2AF68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DF56EF"/>
    <w:multiLevelType w:val="hybridMultilevel"/>
    <w:tmpl w:val="BB1A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B221B"/>
    <w:multiLevelType w:val="hybridMultilevel"/>
    <w:tmpl w:val="CA943CC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952882"/>
    <w:multiLevelType w:val="hybridMultilevel"/>
    <w:tmpl w:val="885244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DF59C6"/>
    <w:multiLevelType w:val="hybridMultilevel"/>
    <w:tmpl w:val="8D9C3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84269">
    <w:abstractNumId w:val="5"/>
  </w:num>
  <w:num w:numId="2" w16cid:durableId="1813400038">
    <w:abstractNumId w:val="16"/>
  </w:num>
  <w:num w:numId="3" w16cid:durableId="1970434312">
    <w:abstractNumId w:val="3"/>
  </w:num>
  <w:num w:numId="4" w16cid:durableId="263810461">
    <w:abstractNumId w:val="11"/>
  </w:num>
  <w:num w:numId="5" w16cid:durableId="414013260">
    <w:abstractNumId w:val="12"/>
  </w:num>
  <w:num w:numId="6" w16cid:durableId="1187675483">
    <w:abstractNumId w:val="20"/>
  </w:num>
  <w:num w:numId="7" w16cid:durableId="336272067">
    <w:abstractNumId w:val="10"/>
  </w:num>
  <w:num w:numId="8" w16cid:durableId="405690031">
    <w:abstractNumId w:val="9"/>
  </w:num>
  <w:num w:numId="9" w16cid:durableId="1511871739">
    <w:abstractNumId w:val="18"/>
  </w:num>
  <w:num w:numId="10" w16cid:durableId="877207561">
    <w:abstractNumId w:val="7"/>
  </w:num>
  <w:num w:numId="11" w16cid:durableId="1329285484">
    <w:abstractNumId w:val="23"/>
  </w:num>
  <w:num w:numId="12" w16cid:durableId="1516767132">
    <w:abstractNumId w:val="4"/>
  </w:num>
  <w:num w:numId="13" w16cid:durableId="799374263">
    <w:abstractNumId w:val="17"/>
  </w:num>
  <w:num w:numId="14" w16cid:durableId="384984983">
    <w:abstractNumId w:val="13"/>
  </w:num>
  <w:num w:numId="15" w16cid:durableId="1300259794">
    <w:abstractNumId w:val="6"/>
  </w:num>
  <w:num w:numId="16" w16cid:durableId="1989553084">
    <w:abstractNumId w:val="19"/>
  </w:num>
  <w:num w:numId="17" w16cid:durableId="1023049312">
    <w:abstractNumId w:val="22"/>
  </w:num>
  <w:num w:numId="18" w16cid:durableId="1861703483">
    <w:abstractNumId w:val="2"/>
  </w:num>
  <w:num w:numId="19" w16cid:durableId="421069936">
    <w:abstractNumId w:val="21"/>
  </w:num>
  <w:num w:numId="20" w16cid:durableId="778835878">
    <w:abstractNumId w:val="15"/>
  </w:num>
  <w:num w:numId="21" w16cid:durableId="1565067626">
    <w:abstractNumId w:val="14"/>
  </w:num>
  <w:num w:numId="22" w16cid:durableId="942689708">
    <w:abstractNumId w:val="1"/>
  </w:num>
  <w:num w:numId="23" w16cid:durableId="1444618172">
    <w:abstractNumId w:val="8"/>
  </w:num>
  <w:num w:numId="24" w16cid:durableId="41394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CC"/>
    <w:rsid w:val="00047964"/>
    <w:rsid w:val="00062A5C"/>
    <w:rsid w:val="000A183B"/>
    <w:rsid w:val="000B4E9C"/>
    <w:rsid w:val="001316E8"/>
    <w:rsid w:val="00140297"/>
    <w:rsid w:val="0014287C"/>
    <w:rsid w:val="001A0443"/>
    <w:rsid w:val="001A70D6"/>
    <w:rsid w:val="001B4924"/>
    <w:rsid w:val="00233D99"/>
    <w:rsid w:val="00382B38"/>
    <w:rsid w:val="00383944"/>
    <w:rsid w:val="00384A0B"/>
    <w:rsid w:val="00396F03"/>
    <w:rsid w:val="00397211"/>
    <w:rsid w:val="003A1BEE"/>
    <w:rsid w:val="003F5EC0"/>
    <w:rsid w:val="00426135"/>
    <w:rsid w:val="0042739C"/>
    <w:rsid w:val="004370C1"/>
    <w:rsid w:val="004B149A"/>
    <w:rsid w:val="004B4C91"/>
    <w:rsid w:val="005135DB"/>
    <w:rsid w:val="00553CD1"/>
    <w:rsid w:val="005B1679"/>
    <w:rsid w:val="005D1718"/>
    <w:rsid w:val="006100B9"/>
    <w:rsid w:val="00611DF5"/>
    <w:rsid w:val="006704F7"/>
    <w:rsid w:val="00760AF7"/>
    <w:rsid w:val="00791AD6"/>
    <w:rsid w:val="007937FF"/>
    <w:rsid w:val="007A34F1"/>
    <w:rsid w:val="007E1DA2"/>
    <w:rsid w:val="008A7C61"/>
    <w:rsid w:val="008E3FC5"/>
    <w:rsid w:val="008F11E0"/>
    <w:rsid w:val="008F1927"/>
    <w:rsid w:val="00934C88"/>
    <w:rsid w:val="00971F0B"/>
    <w:rsid w:val="009D3FC0"/>
    <w:rsid w:val="009F4319"/>
    <w:rsid w:val="00A02C9B"/>
    <w:rsid w:val="00A43AEE"/>
    <w:rsid w:val="00A44B9F"/>
    <w:rsid w:val="00A50CD0"/>
    <w:rsid w:val="00A56D0C"/>
    <w:rsid w:val="00AE366B"/>
    <w:rsid w:val="00B35D67"/>
    <w:rsid w:val="00B6240A"/>
    <w:rsid w:val="00B96FC3"/>
    <w:rsid w:val="00BE50BF"/>
    <w:rsid w:val="00C13E5D"/>
    <w:rsid w:val="00C33DA6"/>
    <w:rsid w:val="00C75D2E"/>
    <w:rsid w:val="00C87ABC"/>
    <w:rsid w:val="00CE4DDF"/>
    <w:rsid w:val="00D20F76"/>
    <w:rsid w:val="00D252C6"/>
    <w:rsid w:val="00D45275"/>
    <w:rsid w:val="00D672EC"/>
    <w:rsid w:val="00DC69F8"/>
    <w:rsid w:val="00E2714D"/>
    <w:rsid w:val="00E27A4F"/>
    <w:rsid w:val="00E7179F"/>
    <w:rsid w:val="00E75D85"/>
    <w:rsid w:val="00F05962"/>
    <w:rsid w:val="00F131D3"/>
    <w:rsid w:val="00F26488"/>
    <w:rsid w:val="00F57E9E"/>
    <w:rsid w:val="00F6533F"/>
    <w:rsid w:val="00F73184"/>
    <w:rsid w:val="00F7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43EE"/>
  <w15:chartTrackingRefBased/>
  <w15:docId w15:val="{7DF8D04E-5F35-4E7D-A9B6-5632E71A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CC"/>
    <w:pPr>
      <w:spacing w:before="120" w:after="120" w:line="276" w:lineRule="auto"/>
      <w:jc w:val="both"/>
    </w:pPr>
    <w:rPr>
      <w:rFonts w:ascii="Century Gothic" w:eastAsia="Times New Roman" w:hAnsi="Century Gothic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6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6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6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6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6C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F766CC"/>
    <w:pPr>
      <w:spacing w:before="50" w:after="25"/>
      <w:ind w:left="851"/>
    </w:pPr>
  </w:style>
  <w:style w:type="character" w:customStyle="1" w:styleId="BodyTextChar">
    <w:name w:val="Body Text Char"/>
    <w:basedOn w:val="DefaultParagraphFont"/>
    <w:link w:val="BodyText"/>
    <w:semiHidden/>
    <w:rsid w:val="00F766CC"/>
    <w:rPr>
      <w:rFonts w:ascii="Century Gothic" w:eastAsia="Times New Roman" w:hAnsi="Century Gothic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semiHidden/>
    <w:rsid w:val="00F766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766CC"/>
    <w:rPr>
      <w:rFonts w:ascii="Century Gothic" w:eastAsia="Times New Roman" w:hAnsi="Century Gothic" w:cs="Times New Roman"/>
      <w:kern w:val="0"/>
      <w:sz w:val="20"/>
      <w:szCs w:val="20"/>
      <w:lang w:eastAsia="en-GB"/>
      <w14:ligatures w14:val="none"/>
    </w:rPr>
  </w:style>
  <w:style w:type="table" w:styleId="TableGrid">
    <w:name w:val="Table Grid"/>
    <w:basedOn w:val="TableNormal"/>
    <w:uiPriority w:val="99"/>
    <w:rsid w:val="00F766CC"/>
    <w:pPr>
      <w:spacing w:after="200" w:line="276" w:lineRule="auto"/>
    </w:pPr>
    <w:rPr>
      <w:rFonts w:ascii="Century Gothic" w:eastAsiaTheme="minorEastAsia" w:hAnsi="Century Gothic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F766CC"/>
    <w:pPr>
      <w:spacing w:after="0" w:line="240" w:lineRule="auto"/>
    </w:pPr>
    <w:rPr>
      <w:rFonts w:ascii="Century Gothic" w:eastAsia="Calibri" w:hAnsi="Century Gothic" w:cs="Times New Roman"/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link w:val="FooterTextChar"/>
    <w:rsid w:val="00F766CC"/>
    <w:pPr>
      <w:spacing w:before="0" w:after="0" w:line="240" w:lineRule="auto"/>
      <w:jc w:val="left"/>
    </w:pPr>
    <w:rPr>
      <w:rFonts w:eastAsia="Calibri"/>
      <w:sz w:val="15"/>
      <w:szCs w:val="15"/>
      <w:lang w:eastAsia="en-US"/>
    </w:rPr>
  </w:style>
  <w:style w:type="paragraph" w:customStyle="1" w:styleId="HeaderTitle">
    <w:name w:val="HeaderTitle"/>
    <w:basedOn w:val="Normal"/>
    <w:link w:val="HeaderTitleChar"/>
    <w:rsid w:val="00F766CC"/>
    <w:pPr>
      <w:spacing w:before="0" w:after="0"/>
      <w:ind w:left="176"/>
      <w:jc w:val="left"/>
    </w:pPr>
    <w:rPr>
      <w:rFonts w:eastAsiaTheme="minorEastAsia"/>
      <w:b/>
      <w:sz w:val="24"/>
      <w:szCs w:val="24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F766CC"/>
    <w:rPr>
      <w:rFonts w:ascii="Century Gothic" w:eastAsia="Calibri" w:hAnsi="Century Gothic" w:cs="Times New Roman"/>
      <w:kern w:val="0"/>
      <w:sz w:val="15"/>
      <w:szCs w:val="15"/>
      <w14:ligatures w14:val="none"/>
    </w:rPr>
  </w:style>
  <w:style w:type="character" w:customStyle="1" w:styleId="HeaderTitleChar">
    <w:name w:val="HeaderTitle Char"/>
    <w:basedOn w:val="DefaultParagraphFont"/>
    <w:link w:val="HeaderTitle"/>
    <w:rsid w:val="00F766CC"/>
    <w:rPr>
      <w:rFonts w:ascii="Century Gothic" w:eastAsiaTheme="minorEastAsia" w:hAnsi="Century Gothic" w:cs="Times New Roman"/>
      <w:b/>
      <w:kern w:val="0"/>
      <w14:ligatures w14:val="none"/>
    </w:rPr>
  </w:style>
  <w:style w:type="paragraph" w:customStyle="1" w:styleId="HeaderRef">
    <w:name w:val="Header Ref"/>
    <w:basedOn w:val="Normal"/>
    <w:link w:val="HeaderRefChar"/>
    <w:rsid w:val="00F766CC"/>
    <w:pPr>
      <w:spacing w:before="0" w:after="0"/>
      <w:jc w:val="center"/>
    </w:pPr>
    <w:rPr>
      <w:rFonts w:eastAsiaTheme="minorEastAsia"/>
      <w:b/>
      <w:sz w:val="16"/>
      <w:szCs w:val="16"/>
      <w:lang w:eastAsia="en-US"/>
    </w:rPr>
  </w:style>
  <w:style w:type="character" w:customStyle="1" w:styleId="HeaderRefChar">
    <w:name w:val="Header Ref Char"/>
    <w:basedOn w:val="DefaultParagraphFont"/>
    <w:link w:val="HeaderRef"/>
    <w:rsid w:val="00F766CC"/>
    <w:rPr>
      <w:rFonts w:ascii="Century Gothic" w:eastAsiaTheme="minorEastAsia" w:hAnsi="Century Gothic" w:cs="Times New Roman"/>
      <w:b/>
      <w:kern w:val="0"/>
      <w:sz w:val="16"/>
      <w:szCs w:val="16"/>
      <w14:ligatures w14:val="none"/>
    </w:rPr>
  </w:style>
  <w:style w:type="paragraph" w:customStyle="1" w:styleId="DefaultText">
    <w:name w:val="Default Text"/>
    <w:basedOn w:val="Normal"/>
    <w:rsid w:val="00F766CC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7E9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9E"/>
    <w:rPr>
      <w:rFonts w:ascii="Century Gothic" w:eastAsia="Times New Roman" w:hAnsi="Century Gothic" w:cs="Times New Roman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oundocean.com" TargetMode="External"/><Relationship Id="rId1" Type="http://schemas.openxmlformats.org/officeDocument/2006/relationships/hyperlink" Target="mailto:Info@foundocean.com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Green</dc:creator>
  <cp:keywords/>
  <dc:description/>
  <cp:lastModifiedBy>Alison Mclean</cp:lastModifiedBy>
  <cp:revision>2</cp:revision>
  <dcterms:created xsi:type="dcterms:W3CDTF">2025-06-12T16:21:00Z</dcterms:created>
  <dcterms:modified xsi:type="dcterms:W3CDTF">2025-06-12T16:21:00Z</dcterms:modified>
</cp:coreProperties>
</file>